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B17" w:rsidRPr="008F7201" w:rsidRDefault="002E2B17" w:rsidP="002E2B17">
      <w:pPr>
        <w:spacing w:line="240" w:lineRule="auto"/>
        <w:ind w:firstLine="0"/>
        <w:rPr>
          <w:b/>
          <w:snapToGrid w:val="0"/>
          <w:color w:val="000000"/>
          <w:sz w:val="24"/>
          <w:szCs w:val="24"/>
        </w:rPr>
      </w:pPr>
      <w:r>
        <w:rPr>
          <w:b/>
          <w:snapToGrid w:val="0"/>
          <w:color w:val="000000"/>
          <w:sz w:val="24"/>
          <w:szCs w:val="24"/>
        </w:rPr>
        <w:t xml:space="preserve">                                                              </w:t>
      </w: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923"/>
      </w:tblGrid>
      <w:tr w:rsidR="002E2B17" w:rsidRPr="008F7201" w:rsidTr="00887DC2">
        <w:trPr>
          <w:cantSplit/>
          <w:trHeight w:val="579"/>
        </w:trPr>
        <w:tc>
          <w:tcPr>
            <w:tcW w:w="9923" w:type="dxa"/>
          </w:tcPr>
          <w:p w:rsidR="002E2B17" w:rsidRPr="00AE7A55" w:rsidRDefault="008F7201" w:rsidP="00AE7A55">
            <w:pPr>
              <w:pStyle w:val="a3"/>
              <w:jc w:val="right"/>
              <w:rPr>
                <w:snapToGrid w:val="0"/>
                <w:sz w:val="24"/>
              </w:rPr>
            </w:pPr>
            <w:r w:rsidRPr="00AE7A55">
              <w:rPr>
                <w:snapToGrid w:val="0"/>
                <w:sz w:val="24"/>
              </w:rPr>
              <w:t xml:space="preserve">                                                                                                                                          </w:t>
            </w:r>
            <w:r w:rsidR="002E2B17" w:rsidRPr="00AE7A55">
              <w:rPr>
                <w:snapToGrid w:val="0"/>
                <w:sz w:val="24"/>
              </w:rPr>
              <w:t>Приложение</w:t>
            </w:r>
            <w:r w:rsidRPr="00AE7A55">
              <w:rPr>
                <w:snapToGrid w:val="0"/>
                <w:sz w:val="24"/>
              </w:rPr>
              <w:t xml:space="preserve"> 1</w:t>
            </w:r>
          </w:p>
        </w:tc>
      </w:tr>
      <w:tr w:rsidR="002E2B17" w:rsidRPr="008F7201" w:rsidTr="00887DC2">
        <w:trPr>
          <w:cantSplit/>
          <w:trHeight w:val="298"/>
        </w:trPr>
        <w:tc>
          <w:tcPr>
            <w:tcW w:w="9923" w:type="dxa"/>
          </w:tcPr>
          <w:p w:rsidR="002E2B17" w:rsidRPr="00AE7A55" w:rsidRDefault="00AE7A55" w:rsidP="00AE7A55">
            <w:pPr>
              <w:pStyle w:val="a3"/>
              <w:jc w:val="righ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к  р</w:t>
            </w:r>
            <w:r w:rsidR="002E2B17" w:rsidRPr="00AE7A55">
              <w:rPr>
                <w:snapToGrid w:val="0"/>
                <w:sz w:val="24"/>
              </w:rPr>
              <w:t xml:space="preserve">ешению Совета Кемского муниципального района     </w:t>
            </w:r>
          </w:p>
        </w:tc>
      </w:tr>
      <w:tr w:rsidR="002E2B17" w:rsidRPr="008F7201" w:rsidTr="00887DC2">
        <w:trPr>
          <w:cantSplit/>
          <w:trHeight w:val="298"/>
        </w:trPr>
        <w:tc>
          <w:tcPr>
            <w:tcW w:w="9923" w:type="dxa"/>
          </w:tcPr>
          <w:p w:rsidR="00CB0199" w:rsidRDefault="002E2B17" w:rsidP="00986280">
            <w:pPr>
              <w:pStyle w:val="a3"/>
              <w:jc w:val="center"/>
              <w:rPr>
                <w:snapToGrid w:val="0"/>
                <w:sz w:val="24"/>
              </w:rPr>
            </w:pPr>
            <w:r w:rsidRPr="00AE7A55">
              <w:rPr>
                <w:snapToGrid w:val="0"/>
                <w:sz w:val="24"/>
              </w:rPr>
              <w:t xml:space="preserve"> </w:t>
            </w:r>
            <w:r w:rsidR="00986280">
              <w:rPr>
                <w:snapToGrid w:val="0"/>
                <w:sz w:val="24"/>
              </w:rPr>
              <w:t xml:space="preserve">                                    </w:t>
            </w:r>
            <w:r w:rsidRPr="00AE7A55">
              <w:rPr>
                <w:snapToGrid w:val="0"/>
                <w:sz w:val="24"/>
              </w:rPr>
              <w:t>«О бюджете Кемского муниципального района на 201</w:t>
            </w:r>
            <w:r w:rsidR="00986280">
              <w:rPr>
                <w:snapToGrid w:val="0"/>
                <w:sz w:val="24"/>
              </w:rPr>
              <w:t>6</w:t>
            </w:r>
            <w:r w:rsidRPr="00AE7A55">
              <w:rPr>
                <w:snapToGrid w:val="0"/>
                <w:sz w:val="24"/>
              </w:rPr>
              <w:t xml:space="preserve"> год</w:t>
            </w:r>
            <w:r w:rsidR="00986280">
              <w:rPr>
                <w:snapToGrid w:val="0"/>
                <w:sz w:val="24"/>
              </w:rPr>
              <w:t>»</w:t>
            </w:r>
          </w:p>
          <w:p w:rsidR="002E2B17" w:rsidRPr="00AE7A55" w:rsidRDefault="00CB0199" w:rsidP="00CB0199">
            <w:pPr>
              <w:pStyle w:val="a3"/>
              <w:jc w:val="right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от 24 декабря 2015 года № 13-3/102</w:t>
            </w:r>
            <w:r w:rsidR="002E2B17" w:rsidRPr="00AE7A55">
              <w:rPr>
                <w:snapToGrid w:val="0"/>
                <w:sz w:val="24"/>
              </w:rPr>
              <w:t xml:space="preserve"> </w:t>
            </w:r>
          </w:p>
        </w:tc>
      </w:tr>
      <w:tr w:rsidR="002E2B17" w:rsidRPr="008F7201" w:rsidTr="005D325D">
        <w:trPr>
          <w:cantSplit/>
          <w:trHeight w:val="382"/>
        </w:trPr>
        <w:tc>
          <w:tcPr>
            <w:tcW w:w="9923" w:type="dxa"/>
          </w:tcPr>
          <w:p w:rsidR="002E2B17" w:rsidRPr="00AE7A55" w:rsidRDefault="002E2B17" w:rsidP="00986280">
            <w:pPr>
              <w:pStyle w:val="a3"/>
              <w:ind w:firstLine="0"/>
              <w:rPr>
                <w:snapToGrid w:val="0"/>
                <w:sz w:val="24"/>
              </w:rPr>
            </w:pPr>
          </w:p>
        </w:tc>
      </w:tr>
      <w:tr w:rsidR="008B715E" w:rsidRPr="008F7201" w:rsidTr="00887DC2">
        <w:trPr>
          <w:cantSplit/>
          <w:trHeight w:val="298"/>
        </w:trPr>
        <w:tc>
          <w:tcPr>
            <w:tcW w:w="9923" w:type="dxa"/>
          </w:tcPr>
          <w:p w:rsidR="008B715E" w:rsidRPr="00AE7A55" w:rsidRDefault="008B715E" w:rsidP="00986280">
            <w:pPr>
              <w:pStyle w:val="a3"/>
              <w:jc w:val="right"/>
              <w:rPr>
                <w:snapToGrid w:val="0"/>
                <w:sz w:val="24"/>
              </w:rPr>
            </w:pPr>
            <w:bookmarkStart w:id="0" w:name="_GoBack"/>
            <w:bookmarkEnd w:id="0"/>
          </w:p>
        </w:tc>
      </w:tr>
      <w:tr w:rsidR="002E2B17" w:rsidRPr="008F7201" w:rsidTr="00887DC2">
        <w:trPr>
          <w:cantSplit/>
          <w:trHeight w:val="91"/>
        </w:trPr>
        <w:tc>
          <w:tcPr>
            <w:tcW w:w="9923" w:type="dxa"/>
          </w:tcPr>
          <w:p w:rsidR="002E2B17" w:rsidRPr="008F7201" w:rsidRDefault="002E2B17" w:rsidP="006A4AB1">
            <w:pPr>
              <w:ind w:firstLine="0"/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</w:tr>
    </w:tbl>
    <w:p w:rsidR="002E2B17" w:rsidRPr="002B4522" w:rsidRDefault="002E2B17" w:rsidP="002E2B17">
      <w:pPr>
        <w:spacing w:line="240" w:lineRule="auto"/>
        <w:ind w:firstLine="0"/>
        <w:jc w:val="center"/>
        <w:rPr>
          <w:b/>
          <w:snapToGrid w:val="0"/>
          <w:color w:val="000000"/>
          <w:sz w:val="24"/>
          <w:szCs w:val="24"/>
        </w:rPr>
      </w:pPr>
      <w:r w:rsidRPr="002B4522">
        <w:rPr>
          <w:b/>
          <w:snapToGrid w:val="0"/>
          <w:color w:val="000000"/>
          <w:sz w:val="24"/>
          <w:szCs w:val="24"/>
        </w:rPr>
        <w:t>Нормативы распределения доходов</w:t>
      </w:r>
      <w:r w:rsidR="00D57DF5" w:rsidRPr="002B4522">
        <w:rPr>
          <w:b/>
          <w:snapToGrid w:val="0"/>
          <w:color w:val="000000"/>
          <w:sz w:val="24"/>
          <w:szCs w:val="24"/>
        </w:rPr>
        <w:t xml:space="preserve"> между бюджетами</w:t>
      </w:r>
    </w:p>
    <w:p w:rsidR="002E2B17" w:rsidRPr="002B4522" w:rsidRDefault="002E2B17" w:rsidP="002E2B17">
      <w:pPr>
        <w:spacing w:line="240" w:lineRule="auto"/>
        <w:ind w:firstLine="0"/>
        <w:jc w:val="center"/>
        <w:rPr>
          <w:b/>
          <w:snapToGrid w:val="0"/>
          <w:color w:val="000000"/>
          <w:sz w:val="20"/>
        </w:rPr>
      </w:pPr>
      <w:r w:rsidRPr="002B4522">
        <w:rPr>
          <w:b/>
          <w:snapToGrid w:val="0"/>
          <w:color w:val="000000"/>
          <w:sz w:val="24"/>
          <w:szCs w:val="24"/>
        </w:rPr>
        <w:t>на 201</w:t>
      </w:r>
      <w:r w:rsidR="00986280">
        <w:rPr>
          <w:b/>
          <w:snapToGrid w:val="0"/>
          <w:color w:val="000000"/>
          <w:sz w:val="24"/>
          <w:szCs w:val="24"/>
        </w:rPr>
        <w:t>6</w:t>
      </w:r>
      <w:r w:rsidRPr="002B4522">
        <w:rPr>
          <w:b/>
          <w:snapToGrid w:val="0"/>
          <w:color w:val="000000"/>
          <w:sz w:val="24"/>
          <w:szCs w:val="24"/>
        </w:rPr>
        <w:t xml:space="preserve"> год </w:t>
      </w:r>
    </w:p>
    <w:p w:rsidR="002E2B17" w:rsidRPr="00D57DF5" w:rsidRDefault="002E2B17" w:rsidP="002E2B17">
      <w:pPr>
        <w:spacing w:line="240" w:lineRule="auto"/>
        <w:ind w:firstLine="0"/>
        <w:jc w:val="center"/>
        <w:rPr>
          <w:snapToGrid w:val="0"/>
          <w:color w:val="000000"/>
          <w:sz w:val="20"/>
        </w:rPr>
      </w:pPr>
    </w:p>
    <w:p w:rsidR="002E2B17" w:rsidRDefault="002E2B17" w:rsidP="002E2B17">
      <w:pPr>
        <w:spacing w:line="240" w:lineRule="auto"/>
        <w:ind w:firstLine="0"/>
        <w:jc w:val="center"/>
        <w:rPr>
          <w:b/>
          <w:snapToGrid w:val="0"/>
          <w:color w:val="000000"/>
          <w:sz w:val="20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30"/>
        <w:gridCol w:w="3118"/>
      </w:tblGrid>
      <w:tr w:rsidR="002E2B17" w:rsidRPr="00D34F3C" w:rsidTr="00327390">
        <w:tc>
          <w:tcPr>
            <w:tcW w:w="72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2B17" w:rsidRPr="00D57DF5" w:rsidRDefault="002E2B17" w:rsidP="00327390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57DF5">
              <w:rPr>
                <w:snapToGrid w:val="0"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2E2B17" w:rsidRPr="00D57DF5" w:rsidRDefault="002E2B17" w:rsidP="00D57DF5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57DF5">
              <w:rPr>
                <w:snapToGrid w:val="0"/>
                <w:color w:val="000000"/>
                <w:sz w:val="24"/>
                <w:szCs w:val="24"/>
              </w:rPr>
              <w:t xml:space="preserve">Норматив отчисления в бюджет </w:t>
            </w:r>
            <w:r w:rsidR="00D57DF5">
              <w:rPr>
                <w:snapToGrid w:val="0"/>
                <w:color w:val="000000"/>
                <w:sz w:val="24"/>
                <w:szCs w:val="24"/>
              </w:rPr>
              <w:t>Кемского муниципального района</w:t>
            </w:r>
            <w:r w:rsidRPr="00D57DF5">
              <w:rPr>
                <w:snapToGrid w:val="0"/>
                <w:color w:val="000000"/>
                <w:sz w:val="24"/>
                <w:szCs w:val="24"/>
              </w:rPr>
              <w:t>, %</w:t>
            </w:r>
          </w:p>
        </w:tc>
      </w:tr>
      <w:tr w:rsidR="002E2B17" w:rsidRPr="00D34F3C" w:rsidTr="00327390">
        <w:tc>
          <w:tcPr>
            <w:tcW w:w="7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snapToGrid w:val="0"/>
                <w:color w:val="000000"/>
                <w:sz w:val="24"/>
                <w:szCs w:val="24"/>
              </w:rPr>
              <w:t>Налог на рекламу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327390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sz w:val="24"/>
                <w:szCs w:val="24"/>
              </w:rPr>
              <w:t>Целевые сборы с граждан и предприятий, учреждений и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2E2B17" w:rsidRPr="002537C8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327390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537C8">
              <w:rPr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327390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2537C8">
              <w:rPr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34F3C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327390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2537C8">
              <w:rPr>
                <w:bCs/>
                <w:sz w:val="24"/>
                <w:szCs w:val="24"/>
              </w:rPr>
              <w:t>Доходы, поступающие в порядке возмещения расходов, понесенных  в связи с эксплуатацией имущества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34F3C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327390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2537C8">
              <w:rPr>
                <w:bCs/>
                <w:sz w:val="24"/>
                <w:szCs w:val="24"/>
              </w:rPr>
              <w:t>Прочие</w:t>
            </w:r>
            <w:r w:rsidRPr="002537C8">
              <w:rPr>
                <w:bCs/>
                <w:sz w:val="24"/>
                <w:szCs w:val="24"/>
              </w:rPr>
              <w:cr/>
              <w:t xml:space="preserve"> доходы от компенсации затрат бюджетов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34F3C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327390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color w:val="000000"/>
                <w:sz w:val="24"/>
                <w:szCs w:val="24"/>
              </w:rPr>
              <w:t>Доходы от возмещения ущерба при возникновении страховых случаев, когда выгодоприобретателями по договорам страхования выступают получатели средств бюджетов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34F3C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327390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34F3C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327390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537C8">
              <w:rPr>
                <w:snapToGrid w:val="0"/>
                <w:color w:val="000000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327390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snapToGrid w:val="0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327390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snapToGrid w:val="0"/>
                <w:color w:val="000000"/>
                <w:sz w:val="24"/>
                <w:szCs w:val="24"/>
              </w:rPr>
              <w:t xml:space="preserve"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</w:t>
            </w:r>
            <w:r>
              <w:rPr>
                <w:snapToGrid w:val="0"/>
                <w:color w:val="000000"/>
                <w:sz w:val="24"/>
                <w:szCs w:val="24"/>
              </w:rPr>
              <w:t>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34F3C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327390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snapToGrid w:val="0"/>
                <w:color w:val="000000"/>
                <w:sz w:val="24"/>
                <w:szCs w:val="24"/>
              </w:rPr>
              <w:t xml:space="preserve">Прочие неналоговые доходы бюджетов </w:t>
            </w:r>
            <w:r>
              <w:rPr>
                <w:snapToGrid w:val="0"/>
                <w:color w:val="000000"/>
                <w:sz w:val="24"/>
                <w:szCs w:val="24"/>
              </w:rPr>
              <w:t>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327390"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E2B17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</w:tbl>
    <w:p w:rsidR="00373C79" w:rsidRDefault="00373C79"/>
    <w:sectPr w:rsidR="00373C79" w:rsidSect="008F7201">
      <w:pgSz w:w="11906" w:h="16838"/>
      <w:pgMar w:top="426" w:right="1133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9806E3"/>
    <w:rsid w:val="00087268"/>
    <w:rsid w:val="000C25AE"/>
    <w:rsid w:val="001552B0"/>
    <w:rsid w:val="001A7D7A"/>
    <w:rsid w:val="001C3A3E"/>
    <w:rsid w:val="002233CC"/>
    <w:rsid w:val="0023274E"/>
    <w:rsid w:val="002469DB"/>
    <w:rsid w:val="00280F73"/>
    <w:rsid w:val="002B4522"/>
    <w:rsid w:val="002E2B17"/>
    <w:rsid w:val="00327390"/>
    <w:rsid w:val="00346959"/>
    <w:rsid w:val="00355EA2"/>
    <w:rsid w:val="00373C79"/>
    <w:rsid w:val="0038674A"/>
    <w:rsid w:val="0039417D"/>
    <w:rsid w:val="003A5BA3"/>
    <w:rsid w:val="003D7F96"/>
    <w:rsid w:val="0041752A"/>
    <w:rsid w:val="004360FB"/>
    <w:rsid w:val="00542578"/>
    <w:rsid w:val="00592D08"/>
    <w:rsid w:val="005D325D"/>
    <w:rsid w:val="00686591"/>
    <w:rsid w:val="006B167D"/>
    <w:rsid w:val="006C5CC1"/>
    <w:rsid w:val="006F3B97"/>
    <w:rsid w:val="007D5F50"/>
    <w:rsid w:val="00820E96"/>
    <w:rsid w:val="00887DC2"/>
    <w:rsid w:val="008B715E"/>
    <w:rsid w:val="008F3593"/>
    <w:rsid w:val="008F7201"/>
    <w:rsid w:val="00914B27"/>
    <w:rsid w:val="009806E3"/>
    <w:rsid w:val="00986280"/>
    <w:rsid w:val="009B1D41"/>
    <w:rsid w:val="009E5A1E"/>
    <w:rsid w:val="00AE7A55"/>
    <w:rsid w:val="00BB226B"/>
    <w:rsid w:val="00C52D6F"/>
    <w:rsid w:val="00C6586B"/>
    <w:rsid w:val="00C851DA"/>
    <w:rsid w:val="00CA6F57"/>
    <w:rsid w:val="00CB0199"/>
    <w:rsid w:val="00D57DF5"/>
    <w:rsid w:val="00DA03B2"/>
    <w:rsid w:val="00DF4EC1"/>
    <w:rsid w:val="00F27638"/>
    <w:rsid w:val="00F76B19"/>
    <w:rsid w:val="00FC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B1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7A5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7A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7A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B1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2DD54-6F95-4131-9402-FAF1AE852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16</cp:revision>
  <cp:lastPrinted>2014-12-15T07:06:00Z</cp:lastPrinted>
  <dcterms:created xsi:type="dcterms:W3CDTF">2013-10-28T11:47:00Z</dcterms:created>
  <dcterms:modified xsi:type="dcterms:W3CDTF">2015-12-21T11:50:00Z</dcterms:modified>
</cp:coreProperties>
</file>